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82297B" w:rsidRPr="006D697C" w:rsidP="0082297B">
      <w:pPr>
        <w:widowControl w:val="0"/>
        <w:ind w:left="5664" w:firstLine="708"/>
        <w:jc w:val="right"/>
        <w:rPr>
          <w:rFonts w:ascii="Times New Roman" w:hAnsi="Times New Roman" w:cs="Times New Roman"/>
          <w:sz w:val="22"/>
          <w:szCs w:val="22"/>
        </w:rPr>
      </w:pPr>
      <w:r w:rsidRPr="006D697C">
        <w:rPr>
          <w:rFonts w:ascii="Times New Roman" w:hAnsi="Times New Roman" w:cs="Times New Roman"/>
          <w:sz w:val="22"/>
          <w:szCs w:val="22"/>
        </w:rPr>
        <w:t xml:space="preserve">      </w:t>
      </w:r>
      <w:r w:rsidRPr="006D697C">
        <w:rPr>
          <w:rFonts w:ascii="Times New Roman" w:hAnsi="Times New Roman" w:cs="Times New Roman"/>
          <w:sz w:val="22"/>
          <w:szCs w:val="22"/>
        </w:rPr>
        <w:tab/>
        <w:t>2-</w:t>
      </w:r>
      <w:r w:rsidR="00DA480A">
        <w:rPr>
          <w:rFonts w:ascii="Times New Roman" w:hAnsi="Times New Roman" w:cs="Times New Roman"/>
          <w:sz w:val="22"/>
          <w:szCs w:val="22"/>
        </w:rPr>
        <w:t>1683</w:t>
      </w:r>
      <w:r w:rsidRPr="006D697C">
        <w:rPr>
          <w:rFonts w:ascii="Times New Roman" w:hAnsi="Times New Roman" w:cs="Times New Roman"/>
          <w:sz w:val="22"/>
          <w:szCs w:val="22"/>
        </w:rPr>
        <w:t>-210</w:t>
      </w:r>
      <w:r>
        <w:rPr>
          <w:rFonts w:ascii="Times New Roman" w:hAnsi="Times New Roman" w:cs="Times New Roman"/>
          <w:sz w:val="22"/>
          <w:szCs w:val="22"/>
        </w:rPr>
        <w:t>2</w:t>
      </w:r>
      <w:r w:rsidRPr="006D697C">
        <w:rPr>
          <w:rFonts w:ascii="Times New Roman" w:hAnsi="Times New Roman" w:cs="Times New Roman"/>
          <w:sz w:val="22"/>
          <w:szCs w:val="22"/>
        </w:rPr>
        <w:t>/202</w:t>
      </w:r>
      <w:r w:rsidR="00F35BDD">
        <w:rPr>
          <w:rFonts w:ascii="Times New Roman" w:hAnsi="Times New Roman" w:cs="Times New Roman"/>
          <w:sz w:val="22"/>
          <w:szCs w:val="22"/>
        </w:rPr>
        <w:t>6</w:t>
      </w:r>
    </w:p>
    <w:p w:rsidR="00DA480A" w:rsidP="00DA480A">
      <w:pPr>
        <w:widowControl w:val="0"/>
        <w:ind w:firstLine="567"/>
        <w:jc w:val="right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86MS0043-01-2026-001838-90</w:t>
      </w:r>
    </w:p>
    <w:p w:rsidR="001C3944" w:rsidRPr="00F8588A" w:rsidP="001C3944">
      <w:pPr>
        <w:widowControl w:val="0"/>
        <w:ind w:firstLine="567"/>
        <w:jc w:val="center"/>
        <w:rPr>
          <w:rFonts w:ascii="Times New Roman" w:hAnsi="Times New Roman" w:cs="Times New Roman"/>
          <w:sz w:val="27"/>
          <w:szCs w:val="27"/>
        </w:rPr>
      </w:pPr>
      <w:r w:rsidRPr="00F8588A">
        <w:rPr>
          <w:rFonts w:ascii="Times New Roman" w:hAnsi="Times New Roman" w:cs="Times New Roman"/>
          <w:sz w:val="27"/>
          <w:szCs w:val="27"/>
        </w:rPr>
        <w:t>ЗАОЧНОЕ РЕШЕНИЕ</w:t>
      </w:r>
    </w:p>
    <w:p w:rsidR="0082297B" w:rsidRPr="00B34206" w:rsidP="0082297B">
      <w:pPr>
        <w:widowControl w:val="0"/>
        <w:jc w:val="center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4206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Именем Российской Федерации</w:t>
      </w:r>
    </w:p>
    <w:p w:rsidR="0082297B" w:rsidRPr="001C3944" w:rsidP="0082297B">
      <w:pPr>
        <w:widowControl w:val="0"/>
        <w:ind w:firstLine="708"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1C3944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город Нижневартовск                                                                </w:t>
      </w:r>
      <w:r w:rsidR="00DA480A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06 августа</w:t>
      </w:r>
      <w:r w:rsidR="008E2314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2026</w:t>
      </w:r>
      <w:r w:rsidRPr="001C3944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года</w:t>
      </w:r>
    </w:p>
    <w:p w:rsidR="0082297B" w:rsidRPr="000265B5" w:rsidP="000265B5">
      <w:pPr>
        <w:widowControl w:val="0"/>
        <w:ind w:firstLine="708"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1C3944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Мировой судья судебного участка № 1 Нижневартовского</w:t>
      </w:r>
      <w:r w:rsidRPr="001C3944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судебного района </w:t>
      </w:r>
      <w:r w:rsidRPr="000265B5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города окружного значения Нижневартовска ХМАО – Югры, и.о. мирового судьи Мировой судья судебного участка № 2 Нижневартовского судебного района города окружного значения Нижневартовска ХМАО – Югры Вдовина О.В.,</w:t>
      </w:r>
    </w:p>
    <w:p w:rsidR="0082297B" w:rsidRPr="000265B5" w:rsidP="000265B5">
      <w:pPr>
        <w:widowControl w:val="0"/>
        <w:ind w:firstLine="708"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0265B5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при секретаре Лебедевой  М.</w:t>
      </w:r>
      <w:r w:rsidRPr="000265B5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В.,</w:t>
      </w:r>
    </w:p>
    <w:p w:rsidR="000265B5" w:rsidRPr="002B41B5" w:rsidP="000265B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B41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рассмотрев в открытом судебном заседании гражданское дело по иску </w:t>
      </w:r>
      <w:r w:rsidRPr="002B41B5">
        <w:rPr>
          <w:rFonts w:ascii="Times New Roman" w:hAnsi="Times New Roman" w:cs="Times New Roman"/>
          <w:sz w:val="28"/>
          <w:szCs w:val="28"/>
        </w:rPr>
        <w:t xml:space="preserve">Югорского фонда  капитального ремонта многоквартирных домов </w:t>
      </w:r>
      <w:r w:rsidRPr="002B41B5" w:rsidR="00DA480A">
        <w:rPr>
          <w:rFonts w:ascii="Times New Roman" w:hAnsi="Times New Roman" w:cs="Times New Roman"/>
          <w:sz w:val="28"/>
          <w:szCs w:val="28"/>
        </w:rPr>
        <w:t xml:space="preserve">к Кириенко Сергею Васильевичу  </w:t>
      </w:r>
      <w:r w:rsidRPr="002B41B5">
        <w:rPr>
          <w:rFonts w:ascii="Times New Roman" w:hAnsi="Times New Roman" w:cs="Times New Roman"/>
          <w:color w:val="000000"/>
          <w:spacing w:val="-1"/>
          <w:sz w:val="28"/>
          <w:szCs w:val="28"/>
        </w:rPr>
        <w:t>о взыскании задолженности по взносам на капитальный ремонт общего имущества в многоквартирном д</w:t>
      </w:r>
      <w:r w:rsidRPr="002B41B5">
        <w:rPr>
          <w:rFonts w:ascii="Times New Roman" w:hAnsi="Times New Roman" w:cs="Times New Roman"/>
          <w:color w:val="000000"/>
          <w:spacing w:val="-1"/>
          <w:sz w:val="28"/>
          <w:szCs w:val="28"/>
        </w:rPr>
        <w:t>оме</w:t>
      </w:r>
      <w:r w:rsidRPr="002B41B5">
        <w:rPr>
          <w:rFonts w:ascii="Times New Roman" w:hAnsi="Times New Roman" w:cs="Times New Roman"/>
          <w:sz w:val="28"/>
          <w:szCs w:val="28"/>
        </w:rPr>
        <w:t>.</w:t>
      </w:r>
    </w:p>
    <w:p w:rsidR="000265B5" w:rsidRPr="002B41B5" w:rsidP="000265B5">
      <w:pPr>
        <w:ind w:firstLine="708"/>
        <w:jc w:val="both"/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</w:pPr>
      <w:r w:rsidRPr="002B41B5"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 xml:space="preserve">Руководствуясь ст. ст. 194-199 ГПК РФ, мировой судья, </w:t>
      </w:r>
    </w:p>
    <w:p w:rsidR="000265B5" w:rsidRPr="002B41B5" w:rsidP="000265B5">
      <w:pPr>
        <w:ind w:firstLine="708"/>
        <w:jc w:val="center"/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</w:pPr>
      <w:r w:rsidRPr="002B41B5"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>РЕШИЛ:</w:t>
      </w:r>
    </w:p>
    <w:p w:rsidR="000265B5" w:rsidRPr="002B41B5" w:rsidP="000265B5">
      <w:pPr>
        <w:ind w:firstLine="708"/>
        <w:jc w:val="both"/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</w:pPr>
      <w:r w:rsidRPr="002B41B5"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 xml:space="preserve">Исковые требования Югорского фонда капитального ремонта многоквартирных домов к </w:t>
      </w:r>
      <w:r w:rsidRPr="002B41B5" w:rsidR="00DA480A">
        <w:rPr>
          <w:rFonts w:ascii="Times New Roman" w:hAnsi="Times New Roman" w:cs="Times New Roman"/>
          <w:sz w:val="28"/>
          <w:szCs w:val="28"/>
        </w:rPr>
        <w:t xml:space="preserve">Кириенко Сергею Васильевичу </w:t>
      </w:r>
      <w:r w:rsidRPr="002B41B5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о взыскании задолженности по взносам на капитальный ремонт общего имущества в </w:t>
      </w:r>
      <w:r w:rsidRPr="002B41B5">
        <w:rPr>
          <w:rFonts w:ascii="Times New Roman" w:hAnsi="Times New Roman" w:cs="Times New Roman"/>
          <w:color w:val="000000"/>
          <w:spacing w:val="-1"/>
          <w:sz w:val="28"/>
          <w:szCs w:val="28"/>
        </w:rPr>
        <w:t>многоквартирном доме</w:t>
      </w:r>
      <w:r w:rsidRPr="002B41B5"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>, удовлетворить.</w:t>
      </w:r>
    </w:p>
    <w:p w:rsidR="000265B5" w:rsidRPr="000265B5" w:rsidP="000265B5">
      <w:pPr>
        <w:ind w:firstLine="708"/>
        <w:jc w:val="both"/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</w:pPr>
      <w:r w:rsidRPr="002B41B5"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 xml:space="preserve">Взыскать с </w:t>
      </w:r>
      <w:r w:rsidRPr="002B41B5" w:rsidR="00DA480A">
        <w:rPr>
          <w:rFonts w:ascii="Times New Roman" w:hAnsi="Times New Roman" w:cs="Times New Roman"/>
          <w:sz w:val="28"/>
          <w:szCs w:val="28"/>
        </w:rPr>
        <w:t xml:space="preserve">Кириенко Сергея Васильевича </w:t>
      </w:r>
      <w:r w:rsidRPr="002B41B5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(паспорт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*</w:t>
      </w:r>
      <w:r w:rsidRPr="002B41B5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) </w:t>
      </w:r>
      <w:r w:rsidRPr="002B41B5"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 xml:space="preserve">в пользу Югорского фонда капитального ремонта многоквартирных домов (ИНН 8601999247) задолженность   по оплате взносов за капитальный ремонт общего имущества </w:t>
      </w:r>
      <w:r w:rsidRPr="002B41B5"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 xml:space="preserve">в многоквартирном доме за жилое помещение, расположенное по адресу </w:t>
      </w:r>
      <w:r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>*</w:t>
      </w:r>
      <w:r w:rsidRPr="002B41B5"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>,</w:t>
      </w:r>
      <w:r w:rsidRPr="002B41B5"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 xml:space="preserve"> за период с 01.0</w:t>
      </w:r>
      <w:r w:rsidRPr="002B41B5" w:rsidR="002B41B5"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>5</w:t>
      </w:r>
      <w:r w:rsidRPr="002B41B5"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>.20</w:t>
      </w:r>
      <w:r w:rsidRPr="002B41B5" w:rsidR="002B41B5"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>20</w:t>
      </w:r>
      <w:r w:rsidRPr="002B41B5"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 xml:space="preserve"> года по </w:t>
      </w:r>
      <w:r w:rsidR="00C82835"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>31.05</w:t>
      </w:r>
      <w:r w:rsidRPr="002B41B5"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>.2025 года  в размере</w:t>
      </w:r>
      <w:r w:rsidRPr="000265B5"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 xml:space="preserve"> </w:t>
      </w:r>
      <w:r w:rsidR="002B41B5">
        <w:rPr>
          <w:rFonts w:ascii="Times New Roman" w:hAnsi="Times New Roman" w:cs="Times New Roman"/>
          <w:bCs/>
          <w:color w:val="FF0000"/>
          <w:sz w:val="28"/>
          <w:szCs w:val="28"/>
        </w:rPr>
        <w:t>12527,98</w:t>
      </w:r>
      <w:r w:rsidRPr="000265B5">
        <w:rPr>
          <w:rFonts w:ascii="Times New Roman" w:hAnsi="Times New Roman" w:cs="Times New Roman"/>
          <w:bCs/>
          <w:color w:val="FF0000"/>
          <w:sz w:val="28"/>
          <w:szCs w:val="28"/>
        </w:rPr>
        <w:t xml:space="preserve"> рублей </w:t>
      </w:r>
      <w:r w:rsidRPr="000265B5"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 xml:space="preserve">задолженность по оплате  пени за просрочку обязательства по уплате взноса за капитальный ремонт   за период с </w:t>
      </w:r>
      <w:r w:rsidR="002B41B5"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>28.01.2021</w:t>
      </w:r>
      <w:r w:rsidRPr="000265B5"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 xml:space="preserve"> года по </w:t>
      </w:r>
      <w:r w:rsidR="002B41B5"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>04.06</w:t>
      </w:r>
      <w:r w:rsidRPr="000265B5"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 xml:space="preserve">.2025 года в размере </w:t>
      </w:r>
      <w:r w:rsidR="002B41B5">
        <w:rPr>
          <w:rFonts w:ascii="Times New Roman" w:hAnsi="Times New Roman" w:cs="Times New Roman"/>
          <w:bCs/>
          <w:color w:val="FF0000"/>
          <w:sz w:val="28"/>
          <w:szCs w:val="28"/>
        </w:rPr>
        <w:t>7769,69</w:t>
      </w:r>
      <w:r w:rsidRPr="000265B5">
        <w:rPr>
          <w:rFonts w:ascii="Times New Roman" w:hAnsi="Times New Roman" w:cs="Times New Roman"/>
          <w:bCs/>
          <w:color w:val="FF0000"/>
          <w:sz w:val="28"/>
          <w:szCs w:val="28"/>
        </w:rPr>
        <w:t xml:space="preserve"> рубля,  </w:t>
      </w:r>
      <w:r w:rsidRPr="000265B5"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 xml:space="preserve">а также расходы по уплате государственной пошлины в размере </w:t>
      </w:r>
      <w:r w:rsidRPr="000265B5">
        <w:rPr>
          <w:rFonts w:ascii="Times New Roman" w:hAnsi="Times New Roman" w:cs="Times New Roman"/>
          <w:bCs/>
          <w:color w:val="FF0000"/>
          <w:sz w:val="28"/>
          <w:szCs w:val="28"/>
        </w:rPr>
        <w:t>4000,00 рублей</w:t>
      </w:r>
      <w:r w:rsidRPr="000265B5"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>, всего взы</w:t>
      </w:r>
      <w:r w:rsidRPr="000265B5"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 xml:space="preserve">скать </w:t>
      </w:r>
      <w:r w:rsidR="002B41B5"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>24297,67</w:t>
      </w:r>
      <w:r w:rsidRPr="000265B5"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 xml:space="preserve"> рубля.</w:t>
      </w:r>
    </w:p>
    <w:p w:rsidR="001C3944" w:rsidRPr="000265B5" w:rsidP="000265B5">
      <w:pPr>
        <w:shd w:val="clear" w:color="auto" w:fill="FFFFFF"/>
        <w:tabs>
          <w:tab w:val="left" w:pos="9356"/>
        </w:tabs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265B5">
        <w:rPr>
          <w:rFonts w:ascii="Times New Roman" w:hAnsi="Times New Roman" w:cs="Times New Roman"/>
          <w:color w:val="000000"/>
          <w:sz w:val="28"/>
          <w:szCs w:val="28"/>
        </w:rPr>
        <w:t>Разъяснить участвующим в деле лицам, их представителям право подать заявление о составлении мотивированного решения в следующие сроки:</w:t>
      </w:r>
    </w:p>
    <w:p w:rsidR="001C3944" w:rsidRPr="000265B5" w:rsidP="000265B5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265B5">
        <w:rPr>
          <w:rFonts w:ascii="Times New Roman" w:hAnsi="Times New Roman" w:cs="Times New Roman"/>
          <w:color w:val="000000"/>
          <w:sz w:val="28"/>
          <w:szCs w:val="28"/>
        </w:rPr>
        <w:t xml:space="preserve"> в течение трех дней со дня объявления резолютивной части решения суда, если лица, участвующие в де</w:t>
      </w:r>
      <w:r w:rsidRPr="000265B5">
        <w:rPr>
          <w:rFonts w:ascii="Times New Roman" w:hAnsi="Times New Roman" w:cs="Times New Roman"/>
          <w:color w:val="000000"/>
          <w:sz w:val="28"/>
          <w:szCs w:val="28"/>
        </w:rPr>
        <w:t>ле, их представители присутствовали в судебном заседании;</w:t>
      </w:r>
    </w:p>
    <w:p w:rsidR="001C3944" w:rsidRPr="000265B5" w:rsidP="000265B5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265B5">
        <w:rPr>
          <w:rFonts w:ascii="Times New Roman" w:hAnsi="Times New Roman" w:cs="Times New Roman"/>
          <w:color w:val="000000"/>
          <w:sz w:val="28"/>
          <w:szCs w:val="28"/>
        </w:rPr>
        <w:t xml:space="preserve">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 w:rsidR="001C3944" w:rsidRPr="001C3944" w:rsidP="000265B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265B5">
        <w:rPr>
          <w:rFonts w:ascii="Times New Roman" w:hAnsi="Times New Roman" w:cs="Times New Roman"/>
          <w:sz w:val="28"/>
          <w:szCs w:val="28"/>
        </w:rPr>
        <w:t xml:space="preserve"> Мотивированное решение</w:t>
      </w:r>
      <w:r w:rsidRPr="001C3944">
        <w:rPr>
          <w:rFonts w:ascii="Times New Roman" w:hAnsi="Times New Roman" w:cs="Times New Roman"/>
          <w:sz w:val="28"/>
          <w:szCs w:val="28"/>
        </w:rPr>
        <w:t xml:space="preserve"> суда составляется в течение десяти дней со дня поступления от лиц, участвующих в деле, их представителей соответствующего заявления.</w:t>
      </w:r>
    </w:p>
    <w:p w:rsidR="001C3944" w:rsidRPr="001C3944" w:rsidP="001C394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3944">
        <w:rPr>
          <w:rFonts w:ascii="Times New Roman" w:hAnsi="Times New Roman" w:cs="Times New Roman"/>
          <w:sz w:val="28"/>
          <w:szCs w:val="28"/>
        </w:rPr>
        <w:t xml:space="preserve"> Ответчик вправе подать в суд, принявший заочное решение, заявление об отмене этого решения суда в течение семи дней со дн</w:t>
      </w:r>
      <w:r w:rsidRPr="001C3944">
        <w:rPr>
          <w:rFonts w:ascii="Times New Roman" w:hAnsi="Times New Roman" w:cs="Times New Roman"/>
          <w:sz w:val="28"/>
          <w:szCs w:val="28"/>
        </w:rPr>
        <w:t>я вручения ему копии этого решения.</w:t>
      </w:r>
    </w:p>
    <w:p w:rsidR="001C3944" w:rsidRPr="001C3944" w:rsidP="001C394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3944">
        <w:rPr>
          <w:rFonts w:ascii="Times New Roman" w:hAnsi="Times New Roman" w:cs="Times New Roman"/>
          <w:sz w:val="28"/>
          <w:szCs w:val="28"/>
        </w:rPr>
        <w:t xml:space="preserve"> Заочное решение мирового судьи может быть обжаловано сторонами в апелляционном порядке в течение месяца по истечении срока подачи ответчиком заявления об отмене этого решения суда, а в случае, если такое заявление подан</w:t>
      </w:r>
      <w:r w:rsidRPr="001C3944">
        <w:rPr>
          <w:rFonts w:ascii="Times New Roman" w:hAnsi="Times New Roman" w:cs="Times New Roman"/>
          <w:sz w:val="28"/>
          <w:szCs w:val="28"/>
        </w:rPr>
        <w:t>о, - в течение месяца со дня вынесения определения суда об отказе в удовлетворении этого заявления в Нижневартовский городской суд Ханты-Мансийского автономного округа-Югры, через мирового судью судебного участка №2.</w:t>
      </w:r>
    </w:p>
    <w:p w:rsidR="0082297B" w:rsidRPr="001C3944" w:rsidP="0082297B">
      <w:pPr>
        <w:widowControl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3944">
        <w:rPr>
          <w:rFonts w:ascii="Times New Roman" w:hAnsi="Times New Roman" w:cs="Times New Roman"/>
          <w:sz w:val="28"/>
          <w:szCs w:val="28"/>
        </w:rPr>
        <w:t xml:space="preserve">Мировой судья </w:t>
      </w:r>
      <w:r w:rsidRPr="001C3944">
        <w:rPr>
          <w:rFonts w:ascii="Times New Roman" w:hAnsi="Times New Roman" w:cs="Times New Roman"/>
          <w:sz w:val="28"/>
          <w:szCs w:val="28"/>
        </w:rPr>
        <w:tab/>
      </w:r>
      <w:r w:rsidRPr="001C3944">
        <w:rPr>
          <w:rFonts w:ascii="Times New Roman" w:hAnsi="Times New Roman" w:cs="Times New Roman"/>
          <w:sz w:val="28"/>
          <w:szCs w:val="28"/>
        </w:rPr>
        <w:tab/>
      </w:r>
      <w:r w:rsidRPr="001C3944">
        <w:rPr>
          <w:rFonts w:ascii="Times New Roman" w:hAnsi="Times New Roman" w:cs="Times New Roman"/>
          <w:sz w:val="28"/>
          <w:szCs w:val="28"/>
        </w:rPr>
        <w:tab/>
        <w:t xml:space="preserve">         /подпись/</w:t>
      </w:r>
      <w:r w:rsidRPr="001C3944">
        <w:rPr>
          <w:rFonts w:ascii="Times New Roman" w:hAnsi="Times New Roman" w:cs="Times New Roman"/>
          <w:sz w:val="28"/>
          <w:szCs w:val="28"/>
        </w:rPr>
        <w:tab/>
      </w:r>
      <w:r w:rsidRPr="001C3944">
        <w:rPr>
          <w:rFonts w:ascii="Times New Roman" w:hAnsi="Times New Roman" w:cs="Times New Roman"/>
          <w:sz w:val="28"/>
          <w:szCs w:val="28"/>
        </w:rPr>
        <w:tab/>
      </w:r>
      <w:r w:rsidRPr="001C3944">
        <w:rPr>
          <w:rFonts w:ascii="Times New Roman" w:hAnsi="Times New Roman" w:cs="Times New Roman"/>
          <w:sz w:val="28"/>
          <w:szCs w:val="28"/>
        </w:rPr>
        <w:tab/>
      </w:r>
      <w:r w:rsidRPr="001C3944">
        <w:rPr>
          <w:rFonts w:ascii="Times New Roman" w:hAnsi="Times New Roman" w:cs="Times New Roman"/>
          <w:sz w:val="28"/>
          <w:szCs w:val="28"/>
        </w:rPr>
        <w:tab/>
      </w:r>
      <w:r w:rsidRPr="001C3944">
        <w:rPr>
          <w:rFonts w:ascii="Times New Roman" w:hAnsi="Times New Roman" w:cs="Times New Roman"/>
          <w:sz w:val="28"/>
          <w:szCs w:val="28"/>
        </w:rPr>
        <w:t>О.В. Вдовина</w:t>
      </w:r>
    </w:p>
    <w:p w:rsidR="0082297B" w:rsidRPr="001C3944" w:rsidP="0082297B">
      <w:pPr>
        <w:widowControl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3944">
        <w:rPr>
          <w:rFonts w:ascii="Times New Roman" w:hAnsi="Times New Roman" w:cs="Times New Roman"/>
          <w:sz w:val="28"/>
          <w:szCs w:val="28"/>
        </w:rPr>
        <w:t>Копия верна</w:t>
      </w:r>
    </w:p>
    <w:p w:rsidR="001210A2" w:rsidP="001C3944">
      <w:pPr>
        <w:widowControl w:val="0"/>
        <w:ind w:firstLine="708"/>
        <w:jc w:val="both"/>
      </w:pPr>
      <w:r w:rsidRPr="001C3944">
        <w:rPr>
          <w:rFonts w:ascii="Times New Roman" w:hAnsi="Times New Roman" w:cs="Times New Roman"/>
          <w:sz w:val="28"/>
          <w:szCs w:val="28"/>
        </w:rPr>
        <w:t>Мировой судья судебного участка № 1</w:t>
      </w:r>
      <w:r w:rsidRPr="001C3944">
        <w:rPr>
          <w:rFonts w:ascii="Times New Roman" w:hAnsi="Times New Roman" w:cs="Times New Roman"/>
          <w:sz w:val="28"/>
          <w:szCs w:val="28"/>
        </w:rPr>
        <w:tab/>
      </w:r>
      <w:r w:rsidRPr="001C3944">
        <w:rPr>
          <w:rFonts w:ascii="Times New Roman" w:hAnsi="Times New Roman" w:cs="Times New Roman"/>
          <w:sz w:val="28"/>
          <w:szCs w:val="28"/>
        </w:rPr>
        <w:tab/>
      </w:r>
      <w:r w:rsidRPr="001C3944">
        <w:rPr>
          <w:rFonts w:ascii="Times New Roman" w:hAnsi="Times New Roman" w:cs="Times New Roman"/>
          <w:sz w:val="28"/>
          <w:szCs w:val="28"/>
        </w:rPr>
        <w:tab/>
      </w:r>
      <w:r w:rsidRPr="001C3944">
        <w:rPr>
          <w:rFonts w:ascii="Times New Roman" w:hAnsi="Times New Roman" w:cs="Times New Roman"/>
          <w:sz w:val="28"/>
          <w:szCs w:val="28"/>
        </w:rPr>
        <w:tab/>
      </w:r>
      <w:r w:rsidRPr="001C3944">
        <w:rPr>
          <w:rFonts w:ascii="Times New Roman" w:hAnsi="Times New Roman" w:cs="Times New Roman"/>
          <w:sz w:val="28"/>
          <w:szCs w:val="28"/>
        </w:rPr>
        <w:tab/>
        <w:t>О.В.Вдовина</w:t>
      </w:r>
    </w:p>
    <w:sectPr w:rsidSect="000265B5">
      <w:pgSz w:w="11906" w:h="16838"/>
      <w:pgMar w:top="454" w:right="567" w:bottom="0" w:left="102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297B"/>
    <w:rsid w:val="000265B5"/>
    <w:rsid w:val="001210A2"/>
    <w:rsid w:val="001C3944"/>
    <w:rsid w:val="002B1B58"/>
    <w:rsid w:val="002B41B5"/>
    <w:rsid w:val="00561161"/>
    <w:rsid w:val="006D697C"/>
    <w:rsid w:val="0082297B"/>
    <w:rsid w:val="008B39FA"/>
    <w:rsid w:val="008E2314"/>
    <w:rsid w:val="00B34206"/>
    <w:rsid w:val="00C82835"/>
    <w:rsid w:val="00DA480A"/>
    <w:rsid w:val="00DD713B"/>
    <w:rsid w:val="00F35BDD"/>
    <w:rsid w:val="00F8588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BE00AA25-6333-41E1-8967-291AEA3D2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297B"/>
    <w:pPr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a"/>
    <w:rsid w:val="0082297B"/>
    <w:pPr>
      <w:ind w:firstLine="900"/>
      <w:jc w:val="both"/>
    </w:pPr>
  </w:style>
  <w:style w:type="character" w:customStyle="1" w:styleId="a">
    <w:name w:val="Основной текст с отступом Знак"/>
    <w:basedOn w:val="DefaultParagraphFont"/>
    <w:link w:val="BodyTextIndent"/>
    <w:rsid w:val="0082297B"/>
    <w:rPr>
      <w:rFonts w:ascii="Arial" w:eastAsia="Times New Roman" w:hAnsi="Arial" w:cs="Arial"/>
      <w:sz w:val="24"/>
      <w:szCs w:val="24"/>
      <w:lang w:eastAsia="ru-RU"/>
    </w:rPr>
  </w:style>
  <w:style w:type="paragraph" w:styleId="BalloonText">
    <w:name w:val="Balloon Text"/>
    <w:basedOn w:val="Normal"/>
    <w:link w:val="a0"/>
    <w:uiPriority w:val="99"/>
    <w:semiHidden/>
    <w:unhideWhenUsed/>
    <w:rsid w:val="000265B5"/>
    <w:rPr>
      <w:rFonts w:ascii="Segoe UI" w:hAnsi="Segoe UI" w:cs="Segoe UI"/>
      <w:sz w:val="18"/>
      <w:szCs w:val="18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0265B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